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9E66" w14:textId="77777777" w:rsidR="00913515" w:rsidRDefault="007B6691" w:rsidP="007B6691">
      <w:pPr>
        <w:jc w:val="center"/>
      </w:pPr>
      <w:r>
        <w:rPr>
          <w:noProof/>
        </w:rPr>
        <w:drawing>
          <wp:inline distT="0" distB="0" distL="0" distR="0" wp14:anchorId="214BE510" wp14:editId="5CB15A0C">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5C18A59" w14:textId="77777777" w:rsidR="007B6691" w:rsidRDefault="007B6691"/>
    <w:p w14:paraId="1CE56A57"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282D39FD" w14:textId="77777777" w:rsidR="007B6691" w:rsidRDefault="007B6691" w:rsidP="007B6691">
      <w:pPr>
        <w:jc w:val="center"/>
        <w:rPr>
          <w:b/>
        </w:rPr>
      </w:pPr>
    </w:p>
    <w:p w14:paraId="6A166318"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6F1627">
        <w:rPr>
          <w:rFonts w:asciiTheme="minorHAnsi" w:hAnsiTheme="minorHAnsi"/>
          <w:sz w:val="28"/>
          <w:szCs w:val="28"/>
        </w:rPr>
        <w:t>405:  Donations to the College</w:t>
      </w:r>
    </w:p>
    <w:p w14:paraId="77E474CB" w14:textId="00546CEF" w:rsidR="006F1627" w:rsidRDefault="006F1627" w:rsidP="006F1627">
      <w:r>
        <w:t>It is the policy of the Board of Trustees to accept gift offers of supplies, equipment, furniture, books, collectibles, vehicles, real estate, cash, stocks, life insurance, charitable trusts, securities, and other donations through the A-B Tech Foundation, Inc.</w:t>
      </w:r>
      <w:r w:rsidR="0037006D">
        <w:t>,</w:t>
      </w:r>
      <w:r>
        <w:t xml:space="preserve"> that will advance the College’s mission and that meet current or future College ne</w:t>
      </w:r>
      <w:r w:rsidR="0037006D">
        <w:t>eds.  The A-B Tech Foundation</w:t>
      </w:r>
      <w:r>
        <w:t xml:space="preserve"> reserves the right to refuse any donation.</w:t>
      </w:r>
    </w:p>
    <w:p w14:paraId="1261913A" w14:textId="77777777" w:rsidR="006F1627" w:rsidRDefault="006F1627" w:rsidP="006F1627">
      <w:pPr>
        <w:pStyle w:val="Heading2"/>
      </w:pPr>
      <w:r>
        <w:t>Scope</w:t>
      </w:r>
    </w:p>
    <w:p w14:paraId="440D0CC0" w14:textId="77777777" w:rsidR="006F1627" w:rsidRDefault="006F1627" w:rsidP="006F1627">
      <w:r>
        <w:t>Refers to all gift offers to the College that will advance the College’s mission.</w:t>
      </w:r>
    </w:p>
    <w:p w14:paraId="43AF01CF" w14:textId="77777777" w:rsidR="006F1627" w:rsidRDefault="006F1627" w:rsidP="006F1627">
      <w:pPr>
        <w:pStyle w:val="Heading2"/>
      </w:pPr>
      <w:r>
        <w:t>Definitions</w:t>
      </w:r>
    </w:p>
    <w:p w14:paraId="2BE536CB" w14:textId="77777777" w:rsidR="006F1627" w:rsidRDefault="006F1627" w:rsidP="006F1627">
      <w:r>
        <w:t>Donations include supplies, equipment, furniture, books, collectibles, vehicles, real estate, cash, stocks, life insurance, charitable trusts, securities and other donations.</w:t>
      </w:r>
    </w:p>
    <w:p w14:paraId="1373E65C" w14:textId="77777777" w:rsidR="006F1627" w:rsidRDefault="006F1627" w:rsidP="006F1627">
      <w:pPr>
        <w:pStyle w:val="Heading2"/>
      </w:pPr>
      <w:r>
        <w:t>References</w:t>
      </w:r>
    </w:p>
    <w:p w14:paraId="60591E61" w14:textId="77777777" w:rsidR="006F1627" w:rsidRDefault="006F1627" w:rsidP="006F1627">
      <w:pPr>
        <w:spacing w:before="120" w:after="120" w:line="240" w:lineRule="auto"/>
      </w:pPr>
      <w:r>
        <w:t>G.S. 115D-15</w:t>
      </w:r>
    </w:p>
    <w:p w14:paraId="55EF499A" w14:textId="77777777" w:rsidR="006F1627" w:rsidRDefault="006F1627" w:rsidP="006F1627">
      <w:pPr>
        <w:spacing w:before="120" w:after="120" w:line="240" w:lineRule="auto"/>
      </w:pPr>
      <w:r>
        <w:t>26 U.S.C. § 170C</w:t>
      </w:r>
    </w:p>
    <w:p w14:paraId="57E77508" w14:textId="77777777" w:rsidR="006F1627" w:rsidRDefault="006F1627" w:rsidP="006F1627">
      <w:pPr>
        <w:spacing w:before="120" w:after="120" w:line="240" w:lineRule="auto"/>
      </w:pPr>
      <w:r>
        <w:t>Reviewed by the Executive Leadership Team:  July 16, 2014</w:t>
      </w:r>
    </w:p>
    <w:p w14:paraId="658196CF" w14:textId="77777777" w:rsidR="006F1627" w:rsidRDefault="006F1627" w:rsidP="006F1627">
      <w:pPr>
        <w:spacing w:before="120" w:after="120" w:line="240" w:lineRule="auto"/>
      </w:pPr>
      <w:r>
        <w:t>Reviewed by the College Attorney: October 22, 2010</w:t>
      </w:r>
    </w:p>
    <w:p w14:paraId="37837A69" w14:textId="77777777" w:rsidR="006F1627" w:rsidRDefault="006F1627" w:rsidP="006F1627">
      <w:pPr>
        <w:pStyle w:val="Heading2"/>
      </w:pPr>
      <w:r>
        <w:t>Policy Owner</w:t>
      </w:r>
    </w:p>
    <w:p w14:paraId="49FBE79C" w14:textId="71238BBF" w:rsidR="006F1627" w:rsidRDefault="006F1627" w:rsidP="006F1627">
      <w:r>
        <w:t xml:space="preserve">Vice President </w:t>
      </w:r>
      <w:r w:rsidR="00A32DC2">
        <w:t>of Operations/CIO</w:t>
      </w:r>
      <w:r>
        <w:t>, Ext. 7</w:t>
      </w:r>
      <w:r w:rsidR="004C4D32">
        <w:t>900</w:t>
      </w:r>
    </w:p>
    <w:p w14:paraId="5FF120DD" w14:textId="77777777" w:rsidR="006F1627" w:rsidRDefault="006F1627" w:rsidP="006F1627"/>
    <w:p w14:paraId="4086AC48" w14:textId="77777777" w:rsidR="006F1627" w:rsidRDefault="006F1627" w:rsidP="006F1627">
      <w:r>
        <w:t>See Non-cash Donations Procedure</w:t>
      </w:r>
    </w:p>
    <w:p w14:paraId="098C1283" w14:textId="77777777" w:rsidR="006F1627" w:rsidRDefault="006F1627" w:rsidP="006F1627">
      <w:r>
        <w:t>See Donations Procedure</w:t>
      </w:r>
    </w:p>
    <w:p w14:paraId="5DAEE296" w14:textId="77777777" w:rsidR="007B6691" w:rsidRPr="00DD553E" w:rsidRDefault="006F1627" w:rsidP="007B6691">
      <w:r>
        <w:t>Approved by the Board of Trustees on August 4, 2014.</w:t>
      </w:r>
    </w:p>
    <w:sectPr w:rsidR="007B6691" w:rsidRPr="00DD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4552B"/>
    <w:rsid w:val="00186E5B"/>
    <w:rsid w:val="0037006D"/>
    <w:rsid w:val="00431B29"/>
    <w:rsid w:val="004C4D32"/>
    <w:rsid w:val="006F1627"/>
    <w:rsid w:val="007B6691"/>
    <w:rsid w:val="00913515"/>
    <w:rsid w:val="00A32DC2"/>
    <w:rsid w:val="00D36D59"/>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D716"/>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dure xmlns="24095468-7e6a-47f9-99ae-172bfb0b814b">
      <Value>739</Value>
      <Value>956</Value>
      <Value>957</Value>
    </Procedure>
    <ELT_x0020_Reviewed xmlns="89b78d55-7dab-4c90-aab4-fcde592880c4">7.16.14</ELT_x0020_Reviewed>
    <Former_x0020_Policy_x0020__x0023_ xmlns="89b78d55-7dab-4c90-aab4-fcde592880c4" xsi:nil="true"/>
    <Policy_x0020__x0023_ xmlns="89b78d55-7dab-4c90-aab4-fcde592880c4">405</Policy_x0020__x0023_>
    <Chapter xmlns="24095468-7e6a-47f9-99ae-172bfb0b814b">4</Chapter>
    <Approved xmlns="89b78d55-7dab-4c90-aab4-fcde592880c4">8.4.14</Approved>
    <_dlc_DocId xmlns="bebb4801-54de-4360-b8be-17d68ad98198">5XFVYUFMDQTF-1786235727-1032</_dlc_DocId>
    <_dlc_DocIdUrl xmlns="bebb4801-54de-4360-b8be-17d68ad98198">
      <Url>https://policies.abtech.edu/_layouts/15/DocIdRedir.aspx?ID=5XFVYUFMDQTF-1786235727-1032</Url>
      <Description>5XFVYUFMDQTF-1786235727-1032</Description>
    </_dlc_DocIdUrl>
    <_dlc_DocIdPersistId xmlns="bebb4801-54de-4360-b8be-17d68ad98198">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9ED4C-3EB7-45C4-B7D0-4E417D4063A9}">
  <ds:schemaRefs>
    <ds:schemaRef ds:uri="http://schemas.microsoft.com/office/2006/metadata/properties"/>
    <ds:schemaRef ds:uri="http://www.w3.org/XML/1998/namespace"/>
    <ds:schemaRef ds:uri="http://purl.org/dc/elements/1.1/"/>
    <ds:schemaRef ds:uri="http://schemas.openxmlformats.org/package/2006/metadata/core-properties"/>
    <ds:schemaRef ds:uri="24095468-7e6a-47f9-99ae-172bfb0b814b"/>
    <ds:schemaRef ds:uri="http://purl.org/dc/dcmitype/"/>
    <ds:schemaRef ds:uri="http://schemas.microsoft.com/office/2006/documentManagement/types"/>
    <ds:schemaRef ds:uri="http://schemas.microsoft.com/office/infopath/2007/PartnerControls"/>
    <ds:schemaRef ds:uri="bebb4801-54de-4360-b8be-17d68ad98198"/>
    <ds:schemaRef ds:uri="89b78d55-7dab-4c90-aab4-fcde592880c4"/>
    <ds:schemaRef ds:uri="http://purl.org/dc/terms/"/>
  </ds:schemaRefs>
</ds:datastoreItem>
</file>

<file path=customXml/itemProps2.xml><?xml version="1.0" encoding="utf-8"?>
<ds:datastoreItem xmlns:ds="http://schemas.openxmlformats.org/officeDocument/2006/customXml" ds:itemID="{1E752457-443A-4CE4-9B29-A77354429EDF}">
  <ds:schemaRefs>
    <ds:schemaRef ds:uri="http://schemas.microsoft.com/sharepoint/v3/contenttype/forms"/>
  </ds:schemaRefs>
</ds:datastoreItem>
</file>

<file path=customXml/itemProps3.xml><?xml version="1.0" encoding="utf-8"?>
<ds:datastoreItem xmlns:ds="http://schemas.openxmlformats.org/officeDocument/2006/customXml" ds:itemID="{F53A911A-D74D-4668-A7EA-AA826D081731}">
  <ds:schemaRefs>
    <ds:schemaRef ds:uri="http://schemas.microsoft.com/sharepoint/events"/>
  </ds:schemaRefs>
</ds:datastoreItem>
</file>

<file path=customXml/itemProps4.xml><?xml version="1.0" encoding="utf-8"?>
<ds:datastoreItem xmlns:ds="http://schemas.openxmlformats.org/officeDocument/2006/customXml" ds:itemID="{DB076EFA-DA92-4E4A-8DBF-1D3CCCE1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Donations to the College</vt:lpstr>
    </vt:vector>
  </TitlesOfParts>
  <Company>A-B Tech Community College</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Donations to the College</dc:title>
  <dc:subject/>
  <dc:creator>Carolyn H Rice</dc:creator>
  <cp:keywords/>
  <dc:description/>
  <cp:lastModifiedBy>Carolyn H. Rice</cp:lastModifiedBy>
  <cp:revision>4</cp:revision>
  <dcterms:created xsi:type="dcterms:W3CDTF">2017-11-08T17:05:00Z</dcterms:created>
  <dcterms:modified xsi:type="dcterms:W3CDTF">2025-02-19T21:15:00Z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52ad4b21-9eab-43dd-b30f-3e3e1a401585</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